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2A99E" w14:textId="77777777" w:rsidR="00D727CB" w:rsidRDefault="00CC14A8" w:rsidP="00D72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…………. /2026</w:t>
      </w:r>
      <w:r w:rsidR="00D727CB"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727CB" w:rsidRPr="00D72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</w:t>
      </w:r>
      <w:r w:rsidR="009F4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KRZYNOWŁODZE MAŁEJ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………………………… 2026</w:t>
      </w:r>
      <w:r w:rsidR="00D727CB"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5E211B5" w14:textId="77777777" w:rsidR="00F929B2" w:rsidRPr="00D727CB" w:rsidRDefault="00F929B2" w:rsidP="00D72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CDF13E" w14:textId="6C111929" w:rsidR="00D727CB" w:rsidRPr="00F001C1" w:rsidRDefault="00D727CB" w:rsidP="00F92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trike/>
          <w:color w:val="EE0000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wyrażenia zgody na ustanowienie odpłatnej służebności przesyłu na rzecz PGE Dystrybucja S.A. z siedzibą w Lublinie</w:t>
      </w:r>
    </w:p>
    <w:p w14:paraId="13ACC2F9" w14:textId="15D483FE" w:rsidR="00D727CB" w:rsidRPr="00D727CB" w:rsidRDefault="00D727CB" w:rsidP="00F92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9 lit. a ustawy z dnia 8 marca 1990 r. o sa</w:t>
      </w:r>
      <w:r w:rsidR="00CC14A8"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morządzie gminnym (Dz. U. z 2025 r. poz. 1153, 1436, 252</w:t>
      </w:r>
      <w:r w:rsidR="003C728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bookmarkStart w:id="0" w:name="_GoBack"/>
      <w:bookmarkEnd w:id="0"/>
      <w:r w:rsidR="00324779" w:rsidRPr="00617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24779" w:rsidRPr="004573A2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 1 ustawy z dnia 21 sierpnia 1997 r. o</w:t>
      </w:r>
      <w:r w:rsidR="00B96DA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24779" w:rsidRPr="00457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gospodarce nieruchomościami ( Dz.U. z 2026 r. poz. </w:t>
      </w:r>
      <w:r w:rsidR="004573A2" w:rsidRPr="004573A2">
        <w:rPr>
          <w:rFonts w:ascii="Times New Roman" w:eastAsia="Times New Roman" w:hAnsi="Times New Roman" w:cs="Times New Roman"/>
          <w:sz w:val="24"/>
          <w:szCs w:val="24"/>
          <w:lang w:eastAsia="pl-PL"/>
        </w:rPr>
        <w:t>399</w:t>
      </w:r>
      <w:r w:rsidR="00F001C1" w:rsidRPr="00457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305¹ ustawy z</w:t>
      </w:r>
      <w:r w:rsidR="00B96DA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23 kwietnia 19</w:t>
      </w:r>
      <w:r w:rsidR="00AE7B35">
        <w:rPr>
          <w:rFonts w:ascii="Times New Roman" w:eastAsia="Times New Roman" w:hAnsi="Times New Roman" w:cs="Times New Roman"/>
          <w:sz w:val="24"/>
          <w:szCs w:val="24"/>
          <w:lang w:eastAsia="pl-PL"/>
        </w:rPr>
        <w:t>64</w:t>
      </w:r>
      <w:r w:rsidR="00CC14A8">
        <w:rPr>
          <w:rFonts w:ascii="Times New Roman" w:eastAsia="Times New Roman" w:hAnsi="Times New Roman" w:cs="Times New Roman"/>
          <w:sz w:val="24"/>
          <w:szCs w:val="24"/>
          <w:lang w:eastAsia="pl-PL"/>
        </w:rPr>
        <w:t>r. Kodeks cywilny (Dz. U. z 2025 r. poz. 1071, 1172,</w:t>
      </w:r>
      <w:r w:rsidR="00D716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14A8">
        <w:rPr>
          <w:rFonts w:ascii="Times New Roman" w:eastAsia="Times New Roman" w:hAnsi="Times New Roman" w:cs="Times New Roman"/>
          <w:sz w:val="24"/>
          <w:szCs w:val="24"/>
          <w:lang w:eastAsia="pl-PL"/>
        </w:rPr>
        <w:t>1508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) Rada Gminy</w:t>
      </w:r>
      <w:r w:rsidR="00D42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Krzynowłodze Małej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uchwala, co następuje:</w:t>
      </w:r>
    </w:p>
    <w:p w14:paraId="65C09010" w14:textId="77777777" w:rsidR="00D727CB" w:rsidRDefault="00D727CB" w:rsidP="00D72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2763AC33" w14:textId="77777777" w:rsidR="00D727CB" w:rsidRPr="00D727CB" w:rsidRDefault="00D727CB" w:rsidP="00D727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Wyraża się zgodę na ustanowienie odpłatnej służebności przesyłu na rzecz PGE Dystrybucja S.A. z siedzibą w Lublinie na nieruchomości stanowiącej własność Gminy Krzynowłoga Mała, oznaczonej jako działka ewidencyjna nr 71/18, położonej w miejscowości Ożumiech, gmina Krzynowłoga Mała.</w:t>
      </w:r>
    </w:p>
    <w:p w14:paraId="35D1FA11" w14:textId="77777777" w:rsidR="00D727CB" w:rsidRDefault="001D359E" w:rsidP="00D72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  <w:r w:rsidR="00D727CB" w:rsidRPr="00D72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3733A56" w14:textId="77777777" w:rsidR="00D727CB" w:rsidRPr="00D727CB" w:rsidRDefault="00D727CB" w:rsidP="008F4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Szczegółowy przebieg służebności przesyłu określa mapa, która stanowi załącznik do niniejszej uchwały.</w:t>
      </w:r>
    </w:p>
    <w:p w14:paraId="0691DF1F" w14:textId="77777777" w:rsidR="00D727CB" w:rsidRDefault="001D359E" w:rsidP="00D72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  <w:r w:rsidR="00D727CB" w:rsidRPr="00D72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5294EA1" w14:textId="77777777" w:rsidR="00D727CB" w:rsidRPr="00D727CB" w:rsidRDefault="00D727CB" w:rsidP="00D72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Wykonanie uchwały powierza się Wójtowi Gminy Krzynowłoga Mała.</w:t>
      </w:r>
    </w:p>
    <w:p w14:paraId="3CBA29F7" w14:textId="77777777" w:rsidR="00D727CB" w:rsidRDefault="00D727CB" w:rsidP="00D72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E8BA67" w14:textId="77777777" w:rsidR="00D727CB" w:rsidRDefault="001D359E" w:rsidP="00D72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  <w:r w:rsidR="00D727CB" w:rsidRPr="00D72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743DACF" w14:textId="77777777" w:rsidR="00D727CB" w:rsidRPr="00D727CB" w:rsidRDefault="00D727CB" w:rsidP="00D72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Uchwała wchodzi w życie z dniem podjęcia.</w:t>
      </w:r>
    </w:p>
    <w:p w14:paraId="212E056D" w14:textId="77777777" w:rsidR="00565A82" w:rsidRDefault="00565A82"/>
    <w:p w14:paraId="7D92F259" w14:textId="77777777" w:rsidR="00BD078F" w:rsidRDefault="00BD078F"/>
    <w:p w14:paraId="096832AD" w14:textId="77777777" w:rsidR="00BD078F" w:rsidRDefault="00BD078F"/>
    <w:p w14:paraId="7D6CD183" w14:textId="77777777" w:rsidR="00BD078F" w:rsidRDefault="00BD078F"/>
    <w:p w14:paraId="52AE9768" w14:textId="77777777" w:rsidR="00BD078F" w:rsidRDefault="00BD078F"/>
    <w:p w14:paraId="0EF364B3" w14:textId="77777777" w:rsidR="00BD078F" w:rsidRDefault="00BD078F"/>
    <w:p w14:paraId="2A6ADA6E" w14:textId="77777777" w:rsidR="00F929B2" w:rsidRDefault="00F929B2" w:rsidP="00F929B2">
      <w:pPr>
        <w:jc w:val="center"/>
        <w:rPr>
          <w:rFonts w:ascii="Times New Roman" w:hAnsi="Times New Roman" w:cs="Times New Roman"/>
          <w:b/>
          <w:sz w:val="24"/>
        </w:rPr>
      </w:pPr>
      <w:r w:rsidRPr="00F929B2">
        <w:rPr>
          <w:rFonts w:ascii="Times New Roman" w:hAnsi="Times New Roman" w:cs="Times New Roman"/>
          <w:b/>
          <w:sz w:val="24"/>
        </w:rPr>
        <w:lastRenderedPageBreak/>
        <w:t>Uzasadnienie</w:t>
      </w:r>
    </w:p>
    <w:p w14:paraId="604A78AA" w14:textId="77777777" w:rsidR="00F929B2" w:rsidRPr="00F929B2" w:rsidRDefault="00F929B2" w:rsidP="003D77EE">
      <w:pPr>
        <w:jc w:val="both"/>
        <w:rPr>
          <w:rFonts w:ascii="Times New Roman" w:hAnsi="Times New Roman" w:cs="Times New Roman"/>
          <w:b/>
          <w:sz w:val="24"/>
        </w:rPr>
      </w:pPr>
    </w:p>
    <w:p w14:paraId="2403EF45" w14:textId="77777777" w:rsidR="00F929B2" w:rsidRDefault="00F929B2" w:rsidP="003D77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 xml:space="preserve">Z dniem 3 sierpnia 2008r. do Kodeksu Cywilnego wprowadzono przepis art. 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305¹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brzmieniu:</w:t>
      </w:r>
    </w:p>
    <w:p w14:paraId="45FEF7EB" w14:textId="77777777" w:rsidR="00F929B2" w:rsidRDefault="00F929B2" w:rsidP="003D77E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F929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„Art. </w:t>
      </w:r>
      <w:r w:rsidRPr="00D727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305¹</w:t>
      </w:r>
      <w:r w:rsidRPr="00F929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k.c. Nieruchomość można obciążyć na rzecz przedsiębiorcy, który zamierza wybudować lub którego własność stanowią urządzenia, o których mowa w art. 49 </w:t>
      </w:r>
      <w:r w:rsidRPr="00D727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§</w:t>
      </w:r>
      <w:r w:rsidRPr="00F929B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1, prawem polegającym na tym, że przedsiębiorca może korzystać w oznaczonym zakresie z nieruchomości obciążonej, zgodnie z przeznaczeniem tych urządzeń (służebność przesyłu).</w:t>
      </w:r>
    </w:p>
    <w:p w14:paraId="6179C1A5" w14:textId="77777777" w:rsidR="00F929B2" w:rsidRDefault="00F929B2" w:rsidP="003D77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Mariusz Roman, działający jako pełnomocnik PGE</w:t>
      </w:r>
      <w:r w:rsidR="004A08BA">
        <w:rPr>
          <w:rFonts w:ascii="Times New Roman" w:hAnsi="Times New Roman" w:cs="Times New Roman"/>
          <w:sz w:val="24"/>
        </w:rPr>
        <w:t xml:space="preserve"> </w:t>
      </w:r>
      <w:r w:rsidR="004A08BA"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Dystry</w:t>
      </w:r>
      <w:r w:rsidR="004A08BA">
        <w:rPr>
          <w:rFonts w:ascii="Times New Roman" w:eastAsia="Times New Roman" w:hAnsi="Times New Roman" w:cs="Times New Roman"/>
          <w:sz w:val="24"/>
          <w:szCs w:val="24"/>
          <w:lang w:eastAsia="pl-PL"/>
        </w:rPr>
        <w:t>bucja S.A. z siedzibą w Lublinie, złożył wniosek o wyrażenie zgody na umieszczenie elektroenergetycznego przyłącza kablowego wraz ze złączem kablowo-pomiarowym, w działce ewidencyjnej</w:t>
      </w:r>
      <w:r w:rsidR="004A08BA"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71/18, położonej w miejscowości Ożumiech, gmina Krzynowłoga Mała</w:t>
      </w:r>
      <w:r w:rsidR="004A08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06B787" w14:textId="77777777" w:rsidR="004A08BA" w:rsidRDefault="004A08BA" w:rsidP="003D77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zasad obciążania nieruchomości gruntowych należą do kompetencji Rady Gminy. Nieruchomości mogą być obciążane ograniczonymi prawami rzeczowymi w tym przypadku służebnością przesyłu </w:t>
      </w:r>
      <w:r w:rsidRPr="004A08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 służebności przesyłu stosuje się odpowiednio przepisy o służebnościach gruntowych).</w:t>
      </w:r>
    </w:p>
    <w:p w14:paraId="77BB6EB0" w14:textId="77777777" w:rsidR="004A08BA" w:rsidRDefault="004A08BA" w:rsidP="00F929B2">
      <w:pPr>
        <w:rPr>
          <w:rFonts w:ascii="Times New Roman" w:hAnsi="Times New Roman" w:cs="Times New Roman"/>
          <w:sz w:val="24"/>
        </w:rPr>
      </w:pPr>
    </w:p>
    <w:p w14:paraId="6C923C10" w14:textId="77777777" w:rsidR="00FB6E2E" w:rsidRDefault="00FB6E2E" w:rsidP="00F929B2">
      <w:pPr>
        <w:rPr>
          <w:rFonts w:ascii="Times New Roman" w:hAnsi="Times New Roman" w:cs="Times New Roman"/>
          <w:sz w:val="24"/>
        </w:rPr>
      </w:pPr>
    </w:p>
    <w:p w14:paraId="411721D5" w14:textId="77777777" w:rsidR="00FB6E2E" w:rsidRDefault="00FB6E2E" w:rsidP="00F929B2">
      <w:pPr>
        <w:rPr>
          <w:rFonts w:ascii="Times New Roman" w:hAnsi="Times New Roman" w:cs="Times New Roman"/>
          <w:sz w:val="24"/>
        </w:rPr>
      </w:pPr>
    </w:p>
    <w:p w14:paraId="2F79B123" w14:textId="77777777" w:rsidR="00FB6E2E" w:rsidRDefault="00FB6E2E" w:rsidP="00F929B2">
      <w:pPr>
        <w:rPr>
          <w:rFonts w:ascii="Times New Roman" w:hAnsi="Times New Roman" w:cs="Times New Roman"/>
          <w:sz w:val="24"/>
        </w:rPr>
      </w:pPr>
    </w:p>
    <w:p w14:paraId="6A8D4D80" w14:textId="77777777" w:rsidR="00FB6E2E" w:rsidRDefault="00FB6E2E" w:rsidP="00F929B2">
      <w:pPr>
        <w:rPr>
          <w:rFonts w:ascii="Times New Roman" w:hAnsi="Times New Roman" w:cs="Times New Roman"/>
          <w:sz w:val="24"/>
        </w:rPr>
      </w:pPr>
    </w:p>
    <w:p w14:paraId="49E313C5" w14:textId="77777777" w:rsidR="00FB6E2E" w:rsidRDefault="00FB6E2E" w:rsidP="00F929B2">
      <w:pPr>
        <w:rPr>
          <w:rFonts w:ascii="Times New Roman" w:hAnsi="Times New Roman" w:cs="Times New Roman"/>
          <w:sz w:val="24"/>
        </w:rPr>
      </w:pPr>
    </w:p>
    <w:p w14:paraId="277A5877" w14:textId="77777777" w:rsidR="00FB6E2E" w:rsidRDefault="00FB6E2E" w:rsidP="00F929B2">
      <w:pPr>
        <w:rPr>
          <w:rFonts w:ascii="Times New Roman" w:hAnsi="Times New Roman" w:cs="Times New Roman"/>
          <w:sz w:val="24"/>
        </w:rPr>
      </w:pPr>
    </w:p>
    <w:p w14:paraId="1BA0964A" w14:textId="77777777" w:rsidR="00FB6E2E" w:rsidRDefault="00FB6E2E" w:rsidP="00F929B2">
      <w:pPr>
        <w:rPr>
          <w:rFonts w:ascii="Times New Roman" w:hAnsi="Times New Roman" w:cs="Times New Roman"/>
          <w:sz w:val="24"/>
        </w:rPr>
      </w:pPr>
    </w:p>
    <w:p w14:paraId="7AB24C2D" w14:textId="77777777" w:rsidR="00FB6E2E" w:rsidRDefault="00FB6E2E" w:rsidP="00F929B2">
      <w:pPr>
        <w:rPr>
          <w:rFonts w:ascii="Times New Roman" w:hAnsi="Times New Roman" w:cs="Times New Roman"/>
          <w:sz w:val="24"/>
        </w:rPr>
      </w:pPr>
    </w:p>
    <w:p w14:paraId="25215C80" w14:textId="77777777" w:rsidR="00FB6E2E" w:rsidRDefault="00FB6E2E" w:rsidP="00F929B2">
      <w:pPr>
        <w:rPr>
          <w:rFonts w:ascii="Times New Roman" w:hAnsi="Times New Roman" w:cs="Times New Roman"/>
          <w:sz w:val="24"/>
        </w:rPr>
      </w:pPr>
    </w:p>
    <w:p w14:paraId="0BE6619C" w14:textId="77777777" w:rsidR="00FB6E2E" w:rsidRDefault="00FB6E2E" w:rsidP="00F929B2">
      <w:pPr>
        <w:rPr>
          <w:rFonts w:ascii="Times New Roman" w:hAnsi="Times New Roman" w:cs="Times New Roman"/>
          <w:sz w:val="24"/>
        </w:rPr>
      </w:pPr>
    </w:p>
    <w:p w14:paraId="203B5F9C" w14:textId="77777777" w:rsidR="00FB6E2E" w:rsidRDefault="00FB6E2E" w:rsidP="00F929B2">
      <w:pPr>
        <w:rPr>
          <w:rFonts w:ascii="Times New Roman" w:hAnsi="Times New Roman" w:cs="Times New Roman"/>
          <w:sz w:val="24"/>
        </w:rPr>
      </w:pPr>
    </w:p>
    <w:p w14:paraId="20CFB785" w14:textId="77777777" w:rsidR="00FB6E2E" w:rsidRDefault="00FB6E2E" w:rsidP="00F929B2">
      <w:pPr>
        <w:rPr>
          <w:rFonts w:ascii="Times New Roman" w:hAnsi="Times New Roman" w:cs="Times New Roman"/>
          <w:sz w:val="24"/>
        </w:rPr>
      </w:pPr>
    </w:p>
    <w:p w14:paraId="5BC0269B" w14:textId="77777777" w:rsidR="00D7165A" w:rsidRDefault="00D7165A" w:rsidP="00D7165A">
      <w:pPr>
        <w:spacing w:after="0"/>
        <w:jc w:val="right"/>
        <w:rPr>
          <w:rFonts w:ascii="Times New Roman" w:hAnsi="Times New Roman" w:cs="Times New Roman"/>
        </w:rPr>
      </w:pPr>
    </w:p>
    <w:p w14:paraId="7595F879" w14:textId="77777777" w:rsidR="00D7165A" w:rsidRDefault="00D7165A" w:rsidP="00D7165A">
      <w:pPr>
        <w:spacing w:after="0"/>
        <w:jc w:val="right"/>
        <w:rPr>
          <w:rFonts w:ascii="Times New Roman" w:hAnsi="Times New Roman" w:cs="Times New Roman"/>
        </w:rPr>
      </w:pPr>
    </w:p>
    <w:p w14:paraId="156A36F1" w14:textId="77777777" w:rsidR="00D7165A" w:rsidRDefault="00D7165A" w:rsidP="00D7165A">
      <w:pPr>
        <w:spacing w:after="0"/>
        <w:jc w:val="right"/>
        <w:rPr>
          <w:rFonts w:ascii="Times New Roman" w:hAnsi="Times New Roman" w:cs="Times New Roman"/>
        </w:rPr>
      </w:pPr>
    </w:p>
    <w:p w14:paraId="26CA6E21" w14:textId="77777777" w:rsidR="00D7165A" w:rsidRDefault="00D7165A" w:rsidP="00D7165A">
      <w:pPr>
        <w:spacing w:after="0"/>
        <w:jc w:val="right"/>
        <w:rPr>
          <w:rFonts w:ascii="Times New Roman" w:hAnsi="Times New Roman" w:cs="Times New Roman"/>
        </w:rPr>
      </w:pPr>
    </w:p>
    <w:p w14:paraId="3EEFB2C4" w14:textId="77777777" w:rsidR="00D7165A" w:rsidRDefault="00D7165A" w:rsidP="00D7165A">
      <w:pPr>
        <w:spacing w:after="0"/>
        <w:jc w:val="right"/>
        <w:rPr>
          <w:rFonts w:ascii="Times New Roman" w:hAnsi="Times New Roman" w:cs="Times New Roman"/>
        </w:rPr>
      </w:pPr>
    </w:p>
    <w:p w14:paraId="0CA9EDAF" w14:textId="77777777" w:rsidR="00D7165A" w:rsidRDefault="00D7165A" w:rsidP="00D7165A">
      <w:pPr>
        <w:spacing w:after="0"/>
        <w:jc w:val="right"/>
        <w:rPr>
          <w:rFonts w:ascii="Times New Roman" w:hAnsi="Times New Roman" w:cs="Times New Roman"/>
        </w:rPr>
      </w:pPr>
    </w:p>
    <w:p w14:paraId="6E101C4D" w14:textId="77777777" w:rsidR="00D7165A" w:rsidRDefault="00D7165A" w:rsidP="00D7165A">
      <w:pPr>
        <w:spacing w:after="0"/>
        <w:jc w:val="right"/>
        <w:rPr>
          <w:rFonts w:ascii="Times New Roman" w:hAnsi="Times New Roman" w:cs="Times New Roman"/>
        </w:rPr>
      </w:pPr>
    </w:p>
    <w:p w14:paraId="7B1AABFB" w14:textId="77777777" w:rsidR="00D7165A" w:rsidRDefault="00D7165A" w:rsidP="00D7165A">
      <w:pPr>
        <w:spacing w:after="0"/>
        <w:jc w:val="right"/>
        <w:rPr>
          <w:rFonts w:ascii="Times New Roman" w:hAnsi="Times New Roman" w:cs="Times New Roman"/>
        </w:rPr>
      </w:pPr>
    </w:p>
    <w:p w14:paraId="4944BFAF" w14:textId="77777777" w:rsidR="00D7165A" w:rsidRDefault="00D7165A" w:rsidP="00D7165A">
      <w:pPr>
        <w:spacing w:after="0"/>
        <w:jc w:val="right"/>
        <w:rPr>
          <w:rFonts w:ascii="Times New Roman" w:hAnsi="Times New Roman" w:cs="Times New Roman"/>
        </w:rPr>
      </w:pPr>
    </w:p>
    <w:p w14:paraId="6D7A6E05" w14:textId="1D66EC0F" w:rsidR="00D7165A" w:rsidRPr="00B6293A" w:rsidRDefault="004573A2" w:rsidP="00D7165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</w:t>
      </w:r>
      <w:r w:rsidR="00D7165A" w:rsidRPr="00B6293A">
        <w:rPr>
          <w:rFonts w:ascii="Times New Roman" w:hAnsi="Times New Roman" w:cs="Times New Roman"/>
        </w:rPr>
        <w:t>r 1 do Uchwały Nr…</w:t>
      </w:r>
      <w:r w:rsidR="00D7165A">
        <w:rPr>
          <w:rFonts w:ascii="Times New Roman" w:hAnsi="Times New Roman" w:cs="Times New Roman"/>
        </w:rPr>
        <w:t>….</w:t>
      </w:r>
      <w:r w:rsidR="00D7165A" w:rsidRPr="00B6293A">
        <w:rPr>
          <w:rFonts w:ascii="Times New Roman" w:hAnsi="Times New Roman" w:cs="Times New Roman"/>
        </w:rPr>
        <w:t>…/2026</w:t>
      </w:r>
    </w:p>
    <w:p w14:paraId="0CDBA0AB" w14:textId="77777777" w:rsidR="00D7165A" w:rsidRPr="00B6293A" w:rsidRDefault="00D7165A" w:rsidP="00D7165A">
      <w:pPr>
        <w:spacing w:after="0"/>
        <w:jc w:val="right"/>
        <w:rPr>
          <w:rFonts w:ascii="Times New Roman" w:hAnsi="Times New Roman" w:cs="Times New Roman"/>
        </w:rPr>
      </w:pPr>
      <w:r w:rsidRPr="00B6293A">
        <w:rPr>
          <w:rFonts w:ascii="Times New Roman" w:hAnsi="Times New Roman" w:cs="Times New Roman"/>
        </w:rPr>
        <w:t xml:space="preserve">Rady Gminy w Krzynowłodze Małej </w:t>
      </w:r>
    </w:p>
    <w:p w14:paraId="60AF747F" w14:textId="77777777" w:rsidR="00FB6E2E" w:rsidRPr="00F929B2" w:rsidRDefault="00D7165A" w:rsidP="00D7165A">
      <w:pPr>
        <w:jc w:val="right"/>
        <w:rPr>
          <w:rFonts w:ascii="Times New Roman" w:hAnsi="Times New Roman" w:cs="Times New Roman"/>
          <w:sz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0" wp14:anchorId="3BCE90AF" wp14:editId="7E915A1E">
            <wp:simplePos x="0" y="0"/>
            <wp:positionH relativeFrom="page">
              <wp:posOffset>-561975</wp:posOffset>
            </wp:positionH>
            <wp:positionV relativeFrom="page">
              <wp:posOffset>2324100</wp:posOffset>
            </wp:positionV>
            <wp:extent cx="8648700" cy="73152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487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293A">
        <w:rPr>
          <w:rFonts w:ascii="Times New Roman" w:hAnsi="Times New Roman" w:cs="Times New Roman"/>
        </w:rPr>
        <w:t>z dnia ……</w:t>
      </w:r>
      <w:r>
        <w:rPr>
          <w:rFonts w:ascii="Times New Roman" w:hAnsi="Times New Roman" w:cs="Times New Roman"/>
        </w:rPr>
        <w:t>………</w:t>
      </w:r>
    </w:p>
    <w:sectPr w:rsidR="00FB6E2E" w:rsidRPr="00F92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DACB2" w14:textId="77777777" w:rsidR="00274996" w:rsidRDefault="00274996" w:rsidP="00FB6E2E">
      <w:pPr>
        <w:spacing w:after="0" w:line="240" w:lineRule="auto"/>
      </w:pPr>
      <w:r>
        <w:separator/>
      </w:r>
    </w:p>
  </w:endnote>
  <w:endnote w:type="continuationSeparator" w:id="0">
    <w:p w14:paraId="333DB6FB" w14:textId="77777777" w:rsidR="00274996" w:rsidRDefault="00274996" w:rsidP="00FB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0A79F" w14:textId="77777777" w:rsidR="00274996" w:rsidRDefault="00274996" w:rsidP="00FB6E2E">
      <w:pPr>
        <w:spacing w:after="0" w:line="240" w:lineRule="auto"/>
      </w:pPr>
      <w:r>
        <w:separator/>
      </w:r>
    </w:p>
  </w:footnote>
  <w:footnote w:type="continuationSeparator" w:id="0">
    <w:p w14:paraId="019919BE" w14:textId="77777777" w:rsidR="00274996" w:rsidRDefault="00274996" w:rsidP="00FB6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8D"/>
    <w:rsid w:val="00062426"/>
    <w:rsid w:val="001A3A28"/>
    <w:rsid w:val="001D0F58"/>
    <w:rsid w:val="001D359E"/>
    <w:rsid w:val="00240A51"/>
    <w:rsid w:val="00274996"/>
    <w:rsid w:val="0031249C"/>
    <w:rsid w:val="00324779"/>
    <w:rsid w:val="003C7280"/>
    <w:rsid w:val="003D77EE"/>
    <w:rsid w:val="003F07D5"/>
    <w:rsid w:val="00404F80"/>
    <w:rsid w:val="004573A2"/>
    <w:rsid w:val="004A08BA"/>
    <w:rsid w:val="00565A82"/>
    <w:rsid w:val="005819DF"/>
    <w:rsid w:val="005C359B"/>
    <w:rsid w:val="005C64E7"/>
    <w:rsid w:val="00617E31"/>
    <w:rsid w:val="0067479E"/>
    <w:rsid w:val="006C03CC"/>
    <w:rsid w:val="008F409A"/>
    <w:rsid w:val="00913894"/>
    <w:rsid w:val="009F4081"/>
    <w:rsid w:val="00A3384C"/>
    <w:rsid w:val="00A36426"/>
    <w:rsid w:val="00A41B2D"/>
    <w:rsid w:val="00A465E1"/>
    <w:rsid w:val="00A8794E"/>
    <w:rsid w:val="00AE268D"/>
    <w:rsid w:val="00AE7B35"/>
    <w:rsid w:val="00B152A2"/>
    <w:rsid w:val="00B64D5C"/>
    <w:rsid w:val="00B96DAF"/>
    <w:rsid w:val="00BD078F"/>
    <w:rsid w:val="00BE425F"/>
    <w:rsid w:val="00CC14A8"/>
    <w:rsid w:val="00D42421"/>
    <w:rsid w:val="00D7165A"/>
    <w:rsid w:val="00D727CB"/>
    <w:rsid w:val="00D87CDD"/>
    <w:rsid w:val="00E078C5"/>
    <w:rsid w:val="00E65579"/>
    <w:rsid w:val="00E97373"/>
    <w:rsid w:val="00F001C1"/>
    <w:rsid w:val="00F63C6D"/>
    <w:rsid w:val="00F72C2D"/>
    <w:rsid w:val="00F929B2"/>
    <w:rsid w:val="00F95E20"/>
    <w:rsid w:val="00FB6E2E"/>
    <w:rsid w:val="00FC462E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D7F5"/>
  <w15:chartTrackingRefBased/>
  <w15:docId w15:val="{5B21EF3E-F0ED-4C39-8257-F9F340AC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E2E"/>
  </w:style>
  <w:style w:type="paragraph" w:styleId="Stopka">
    <w:name w:val="footer"/>
    <w:basedOn w:val="Normalny"/>
    <w:link w:val="StopkaZnak"/>
    <w:uiPriority w:val="99"/>
    <w:unhideWhenUsed/>
    <w:rsid w:val="00FB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JOANNA_MOSZCZYNSKA</dc:creator>
  <cp:keywords/>
  <dc:description/>
  <cp:lastModifiedBy>JOANNA_MOSZCZYNSKA</cp:lastModifiedBy>
  <cp:revision>8</cp:revision>
  <dcterms:created xsi:type="dcterms:W3CDTF">2026-04-13T11:27:00Z</dcterms:created>
  <dcterms:modified xsi:type="dcterms:W3CDTF">2026-04-14T10:14:00Z</dcterms:modified>
</cp:coreProperties>
</file>